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E9" w:rsidRDefault="006C58E9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I</w:t>
      </w:r>
      <w:r w:rsidR="00C431A7">
        <w:rPr>
          <w:rFonts w:cs="Calibri"/>
          <w:b/>
          <w:bCs/>
        </w:rPr>
        <w:t>V</w:t>
      </w:r>
      <w:bookmarkStart w:id="0" w:name="_GoBack"/>
      <w:bookmarkEnd w:id="0"/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MODELO DE DECLARAÇÃO DE CONTRATOS FIRMADOS COM A INICIATIVA PRIVADA E COM A ADMINISTRAÇÃO PÚBLICA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  <w:r w:rsidRPr="0036591B">
        <w:rPr>
          <w:rFonts w:eastAsia="Times New Roman" w:cs="Arial"/>
          <w:color w:val="231F20"/>
        </w:rPr>
        <w:t>(Redação dada pela Instrução Normativa nº 3, de 24 de junho de 2014</w:t>
      </w:r>
      <w:proofErr w:type="gramStart"/>
      <w:r w:rsidRPr="0036591B">
        <w:rPr>
          <w:rFonts w:eastAsia="Times New Roman" w:cs="Arial"/>
          <w:color w:val="231F20"/>
        </w:rPr>
        <w:t>)</w:t>
      </w:r>
      <w:proofErr w:type="gramEnd"/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ind w:firstLine="1701"/>
        <w:jc w:val="both"/>
        <w:rPr>
          <w:rFonts w:cs="Calibri"/>
        </w:rPr>
      </w:pPr>
      <w:r>
        <w:rPr>
          <w:rFonts w:cs="Calibri"/>
        </w:rPr>
        <w:t>Declaramos que a empresa _____________________________________, inscrita no CNPJ (MF) nº ____________________, possui os seguintes contratos firmados com a iniciativa privada e administração pública: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Nome do Órgão/Empresa</w:t>
      </w:r>
      <w:r>
        <w:rPr>
          <w:rFonts w:cs="Calibri"/>
        </w:rPr>
        <w:tab/>
      </w:r>
      <w:r>
        <w:rPr>
          <w:rFonts w:cs="Calibri"/>
        </w:rPr>
        <w:tab/>
        <w:t>Nº/Ano do Contrato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Valor total do contrato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</w:p>
    <w:p w:rsidR="00F8027A" w:rsidRDefault="00F8027A" w:rsidP="00F8027A">
      <w:pPr>
        <w:ind w:right="-284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Valor total dos Contratos</w:t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Local e data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______________________________________________</w:t>
      </w: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Assinatura e carimbo do emissor</w:t>
      </w:r>
    </w:p>
    <w:p w:rsidR="00F8027A" w:rsidRDefault="00F8027A" w:rsidP="00F8027A">
      <w:pPr>
        <w:pBdr>
          <w:bottom w:val="single" w:sz="12" w:space="1" w:color="auto"/>
        </w:pBd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COMPROVAÇÃO DA SUBCONDIÇÃO 35.4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Cálculo demonstrativo visando comprovar que o patrimônio líquido é igual ou superior a 1/12 (um doze avos) do valor dos contratos firmados com a administração pública e com a iniciativa privada.</w:t>
      </w:r>
    </w:p>
    <w:p w:rsidR="00F8027A" w:rsidRDefault="00F8027A" w:rsidP="00F8027A">
      <w:pPr>
        <w:ind w:left="426"/>
        <w:rPr>
          <w:rFonts w:cs="Calibri"/>
        </w:rPr>
      </w:pPr>
    </w:p>
    <w:p w:rsidR="00F8027A" w:rsidRDefault="00F8027A" w:rsidP="00F8027A">
      <w:pPr>
        <w:ind w:left="426"/>
        <w:rPr>
          <w:rFonts w:cs="Calibri"/>
        </w:rPr>
      </w:pPr>
      <w:r>
        <w:rPr>
          <w:rFonts w:cs="Calibri"/>
          <w:u w:val="single"/>
        </w:rPr>
        <w:t>Valor do Patrimônio Líquido</w:t>
      </w:r>
      <w:proofErr w:type="gramStart"/>
      <w:r>
        <w:rPr>
          <w:rFonts w:cs="Calibri"/>
          <w:u w:val="single"/>
        </w:rPr>
        <w:t xml:space="preserve"> </w:t>
      </w:r>
      <w:r>
        <w:rPr>
          <w:rFonts w:cs="Calibri"/>
        </w:rPr>
        <w:t xml:space="preserve"> </w:t>
      </w:r>
      <w:proofErr w:type="gramEnd"/>
      <w:r>
        <w:rPr>
          <w:rFonts w:cs="Calibri"/>
        </w:rPr>
        <w:t>x 12 &gt; 1</w:t>
      </w:r>
    </w:p>
    <w:p w:rsidR="00F8027A" w:rsidRDefault="00F8027A" w:rsidP="00F8027A">
      <w:pPr>
        <w:ind w:left="426"/>
        <w:rPr>
          <w:rFonts w:cs="Calibri"/>
        </w:rPr>
      </w:pPr>
      <w:r>
        <w:rPr>
          <w:rFonts w:cs="Calibri"/>
        </w:rPr>
        <w:t xml:space="preserve">   Valor total dos contratos</w:t>
      </w: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  <w:r>
        <w:rPr>
          <w:rFonts w:cs="Calibri"/>
        </w:rPr>
        <w:t xml:space="preserve">OBS: Esse resultado deverá ser superior a </w:t>
      </w:r>
      <w:proofErr w:type="gramStart"/>
      <w:r>
        <w:rPr>
          <w:rFonts w:cs="Calibri"/>
        </w:rPr>
        <w:t>1</w:t>
      </w:r>
      <w:proofErr w:type="gramEnd"/>
      <w:r>
        <w:rPr>
          <w:rFonts w:cs="Calibri"/>
        </w:rPr>
        <w:t>.</w:t>
      </w:r>
    </w:p>
    <w:p w:rsidR="00F8027A" w:rsidRDefault="00F8027A" w:rsidP="00F8027A">
      <w:pPr>
        <w:pBdr>
          <w:bottom w:val="single" w:sz="12" w:space="1" w:color="auto"/>
        </w:pBd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COMPROVAÇÃO DA CONDIÇÃO 36.</w:t>
      </w: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Cálculo demonstrativo da variação percentual do valor total constante na declaração de contratos firmados com a iniciativa privada e com a administração pública em relação à receita bruta.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  <w:u w:val="single"/>
        </w:rPr>
        <w:t>(Valor da receita bruta – Valor total dos contratos)</w:t>
      </w:r>
      <w:r>
        <w:rPr>
          <w:rFonts w:cs="Calibri"/>
        </w:rPr>
        <w:t xml:space="preserve"> x 100 =</w:t>
      </w:r>
    </w:p>
    <w:p w:rsidR="00F8027A" w:rsidRDefault="00F8027A" w:rsidP="00F8027A">
      <w:pPr>
        <w:ind w:left="708" w:firstLine="708"/>
        <w:jc w:val="both"/>
        <w:rPr>
          <w:rFonts w:cs="Calibri"/>
        </w:rPr>
      </w:pPr>
      <w:r>
        <w:rPr>
          <w:rFonts w:cs="Calibri"/>
        </w:rPr>
        <w:t xml:space="preserve">Valor da receita bruta 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OBS: Caso o percentual encontrado seja maior que 10% (positivo ou negativo), a licitante deverá apresentar, concomitantemente, as devidas justificativas.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JUSTIFICATIVA PARA A VARIAÇÃO PERCENTUAL MAIOR QUE 10%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F8027A" w:rsidRDefault="00F8027A" w:rsidP="00F8027A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8A3526" w:rsidRDefault="008A3526"/>
    <w:sectPr w:rsidR="008A352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693" w:rsidRDefault="00C431A7" w:rsidP="00224693">
    <w:pPr>
      <w:pStyle w:val="Cabealho"/>
      <w:jc w:val="center"/>
      <w:rPr>
        <w:rFonts w:ascii="Arial" w:hAnsi="Arial" w:cs="Arial"/>
        <w:color w:val="00FF00"/>
        <w:sz w:val="22"/>
        <w:szCs w:val="22"/>
      </w:rPr>
    </w:pPr>
    <w:r>
      <w:rPr>
        <w:rFonts w:ascii="Arial" w:eastAsia="Times New Roman" w:hAnsi="Arial" w:cs="Arial"/>
        <w:noProof/>
        <w:sz w:val="20"/>
        <w:szCs w:val="18"/>
      </w:rPr>
      <w:pict>
        <v:group id="_x0000_s2049" style="position:absolute;left:0;text-align:left;margin-left:405.3pt;margin-top:-6.1pt;width:78.65pt;height:78.65pt;z-index:251659264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224693">
      <w:rPr>
        <w:noProof/>
      </w:rPr>
      <w:drawing>
        <wp:anchor distT="0" distB="0" distL="114300" distR="114300" simplePos="0" relativeHeight="251660288" behindDoc="1" locked="0" layoutInCell="1" allowOverlap="1" wp14:anchorId="0E152C7F" wp14:editId="5D58CCAA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Pr="00550118" w:rsidRDefault="00224693" w:rsidP="00224693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224693" w:rsidRPr="00550118" w:rsidRDefault="00224693" w:rsidP="00224693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 w:rsidRPr="00550118">
      <w:rPr>
        <w:rFonts w:asciiTheme="minorHAnsi" w:hAnsiTheme="minorHAnsi" w:cs="Arial"/>
        <w:bCs/>
        <w:color w:val="000000" w:themeColor="text1"/>
      </w:rPr>
      <w:t>DEPARTAMENTO DE POLICIA FEDERAL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224693" w:rsidRPr="00550118" w:rsidRDefault="00224693" w:rsidP="00224693">
    <w:pPr>
      <w:tabs>
        <w:tab w:val="left" w:pos="708"/>
        <w:tab w:val="left" w:pos="3740"/>
        <w:tab w:val="center" w:pos="4419"/>
        <w:tab w:val="right" w:pos="8838"/>
      </w:tabs>
      <w:jc w:val="center"/>
      <w:rPr>
        <w:rFonts w:asciiTheme="minorHAnsi" w:eastAsia="SimSun" w:hAnsiTheme="minorHAnsi" w:cs="Times New Roman"/>
        <w:b/>
        <w:bCs/>
        <w:kern w:val="3"/>
        <w:lang w:eastAsia="zh-CN" w:bidi="hi-IN"/>
      </w:rPr>
    </w:pPr>
    <w:r w:rsidRPr="00550118">
      <w:rPr>
        <w:rFonts w:asciiTheme="minorHAnsi" w:eastAsia="SimSun" w:hAnsiTheme="minorHAnsi" w:cs="Times New Roman"/>
        <w:b/>
        <w:bCs/>
        <w:kern w:val="3"/>
        <w:lang w:eastAsia="zh-CN" w:bidi="hi-IN"/>
      </w:rPr>
      <w:t>COMISSÃO PERMANENTE DE LICITAÇÃO</w:t>
    </w:r>
  </w:p>
  <w:p w:rsidR="00224693" w:rsidRDefault="002246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224693"/>
    <w:rsid w:val="0035758E"/>
    <w:rsid w:val="006C58E9"/>
    <w:rsid w:val="007D2B18"/>
    <w:rsid w:val="008A3526"/>
    <w:rsid w:val="00C431A7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559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3</cp:revision>
  <dcterms:created xsi:type="dcterms:W3CDTF">2015-03-12T00:15:00Z</dcterms:created>
  <dcterms:modified xsi:type="dcterms:W3CDTF">2015-03-12T00:15:00Z</dcterms:modified>
</cp:coreProperties>
</file>